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83" w:rsidRDefault="00306283" w:rsidP="00306283">
      <w:pPr>
        <w:jc w:val="both"/>
        <w:rPr>
          <w:rFonts w:ascii="Times New Roman" w:hAnsi="Times New Roman" w:cs="Times New Roman"/>
          <w:sz w:val="24"/>
          <w:szCs w:val="24"/>
        </w:rPr>
      </w:pPr>
    </w:p>
    <w:p w:rsidR="004613D1" w:rsidRPr="001B455A" w:rsidRDefault="00306283" w:rsidP="00306283">
      <w:pPr>
        <w:jc w:val="center"/>
        <w:rPr>
          <w:rFonts w:ascii="Times New Roman" w:hAnsi="Times New Roman" w:cs="Times New Roman"/>
          <w:b/>
          <w:sz w:val="24"/>
          <w:szCs w:val="24"/>
        </w:rPr>
      </w:pPr>
      <w:proofErr w:type="gramStart"/>
      <w:r w:rsidRPr="001B455A">
        <w:rPr>
          <w:rFonts w:ascii="Times New Roman" w:hAnsi="Times New Roman" w:cs="Times New Roman"/>
          <w:b/>
          <w:sz w:val="24"/>
          <w:szCs w:val="24"/>
        </w:rPr>
        <w:t>………………………</w:t>
      </w:r>
      <w:proofErr w:type="gramEnd"/>
      <w:r w:rsidR="00D77443" w:rsidRPr="001B455A">
        <w:rPr>
          <w:rFonts w:ascii="Times New Roman" w:hAnsi="Times New Roman" w:cs="Times New Roman"/>
          <w:b/>
          <w:sz w:val="24"/>
          <w:szCs w:val="24"/>
        </w:rPr>
        <w:t xml:space="preserve">İL SAĞLIK </w:t>
      </w:r>
    </w:p>
    <w:p w:rsidR="00306283" w:rsidRPr="001B455A" w:rsidRDefault="00D77443" w:rsidP="00306283">
      <w:pPr>
        <w:jc w:val="center"/>
        <w:rPr>
          <w:rFonts w:ascii="Times New Roman" w:hAnsi="Times New Roman" w:cs="Times New Roman"/>
          <w:b/>
          <w:sz w:val="24"/>
          <w:szCs w:val="24"/>
        </w:rPr>
      </w:pPr>
      <w:r w:rsidRPr="001B455A">
        <w:rPr>
          <w:rFonts w:ascii="Times New Roman" w:hAnsi="Times New Roman" w:cs="Times New Roman"/>
          <w:b/>
          <w:sz w:val="24"/>
          <w:szCs w:val="24"/>
        </w:rPr>
        <w:t>MÜDÜRLÜĞÜ’NE:</w:t>
      </w:r>
    </w:p>
    <w:p w:rsidR="00306283" w:rsidRDefault="00306283" w:rsidP="00306283">
      <w:pPr>
        <w:jc w:val="both"/>
        <w:rPr>
          <w:rFonts w:ascii="Times New Roman" w:hAnsi="Times New Roman" w:cs="Times New Roman"/>
          <w:sz w:val="24"/>
          <w:szCs w:val="24"/>
        </w:rPr>
      </w:pPr>
    </w:p>
    <w:p w:rsidR="001B455A" w:rsidRDefault="001B455A" w:rsidP="00306283">
      <w:pPr>
        <w:jc w:val="both"/>
        <w:rPr>
          <w:rFonts w:ascii="Times New Roman" w:hAnsi="Times New Roman" w:cs="Times New Roman"/>
          <w:sz w:val="24"/>
          <w:szCs w:val="24"/>
        </w:rPr>
      </w:pPr>
    </w:p>
    <w:p w:rsidR="00306283" w:rsidRPr="001B455A" w:rsidRDefault="00306283" w:rsidP="00306283">
      <w:pPr>
        <w:ind w:firstLine="708"/>
        <w:jc w:val="both"/>
        <w:rPr>
          <w:rFonts w:ascii="Times New Roman" w:hAnsi="Times New Roman" w:cs="Times New Roman"/>
          <w:i/>
          <w:sz w:val="24"/>
          <w:szCs w:val="24"/>
        </w:rPr>
      </w:pPr>
      <w:r w:rsidRPr="001B455A">
        <w:rPr>
          <w:rFonts w:ascii="Times New Roman" w:hAnsi="Times New Roman" w:cs="Times New Roman"/>
          <w:b/>
          <w:sz w:val="24"/>
          <w:szCs w:val="24"/>
        </w:rPr>
        <w:t>Konu:</w:t>
      </w:r>
      <w:r>
        <w:rPr>
          <w:rFonts w:ascii="Times New Roman" w:hAnsi="Times New Roman" w:cs="Times New Roman"/>
          <w:sz w:val="24"/>
          <w:szCs w:val="24"/>
        </w:rPr>
        <w:t xml:space="preserve"> </w:t>
      </w:r>
      <w:r w:rsidRPr="001B455A">
        <w:rPr>
          <w:rFonts w:ascii="Times New Roman" w:hAnsi="Times New Roman" w:cs="Times New Roman"/>
          <w:i/>
          <w:sz w:val="24"/>
          <w:szCs w:val="24"/>
        </w:rPr>
        <w:t>Görev yaptığım süre boyunca yapm</w:t>
      </w:r>
      <w:r w:rsidR="008153FE" w:rsidRPr="001B455A">
        <w:rPr>
          <w:rFonts w:ascii="Times New Roman" w:hAnsi="Times New Roman" w:cs="Times New Roman"/>
          <w:i/>
          <w:sz w:val="24"/>
          <w:szCs w:val="24"/>
        </w:rPr>
        <w:t xml:space="preserve">ış olduğum fazla mesai ücretinin tarafıma ödenmesi </w:t>
      </w:r>
      <w:r w:rsidRPr="001B455A">
        <w:rPr>
          <w:rFonts w:ascii="Times New Roman" w:hAnsi="Times New Roman" w:cs="Times New Roman"/>
          <w:i/>
          <w:sz w:val="24"/>
          <w:szCs w:val="24"/>
        </w:rPr>
        <w:t xml:space="preserve">talebi </w:t>
      </w:r>
    </w:p>
    <w:p w:rsidR="001B455A" w:rsidRDefault="001B455A" w:rsidP="00306283">
      <w:pPr>
        <w:ind w:firstLine="708"/>
        <w:jc w:val="both"/>
        <w:rPr>
          <w:rFonts w:ascii="Times New Roman" w:hAnsi="Times New Roman" w:cs="Times New Roman"/>
          <w:sz w:val="24"/>
          <w:szCs w:val="24"/>
        </w:rPr>
      </w:pPr>
    </w:p>
    <w:p w:rsidR="008153FE" w:rsidRDefault="008153FE" w:rsidP="00306283">
      <w:pPr>
        <w:ind w:firstLine="708"/>
        <w:jc w:val="both"/>
        <w:rPr>
          <w:rFonts w:ascii="Times New Roman" w:hAnsi="Times New Roman" w:cs="Times New Roman"/>
          <w:b/>
          <w:sz w:val="24"/>
          <w:szCs w:val="24"/>
        </w:rPr>
      </w:pPr>
      <w:r w:rsidRPr="008153FE">
        <w:rPr>
          <w:rFonts w:ascii="Times New Roman" w:eastAsia="Times New Roman" w:hAnsi="Times New Roman" w:cs="Times New Roman"/>
          <w:b/>
          <w:color w:val="000000"/>
          <w:sz w:val="24"/>
          <w:szCs w:val="24"/>
        </w:rPr>
        <w:t>Anayasanın 18/1. fıkrasında</w:t>
      </w:r>
      <w:r>
        <w:rPr>
          <w:rFonts w:ascii="Times New Roman" w:eastAsia="Times New Roman" w:hAnsi="Times New Roman" w:cs="Times New Roman"/>
          <w:color w:val="000000"/>
          <w:sz w:val="24"/>
          <w:szCs w:val="24"/>
        </w:rPr>
        <w:t>: "</w:t>
      </w:r>
      <w:r w:rsidRPr="008153FE">
        <w:rPr>
          <w:rFonts w:ascii="Times New Roman" w:eastAsia="Times New Roman" w:hAnsi="Times New Roman" w:cs="Times New Roman"/>
          <w:i/>
          <w:color w:val="000000"/>
          <w:sz w:val="24"/>
          <w:szCs w:val="24"/>
        </w:rPr>
        <w:t>Hiç kimse zorla çalıştırılamaz. Angarya yasaktır."</w:t>
      </w:r>
      <w:r>
        <w:rPr>
          <w:rFonts w:ascii="Times New Roman" w:eastAsia="Times New Roman" w:hAnsi="Times New Roman" w:cs="Times New Roman"/>
          <w:color w:val="000000"/>
          <w:sz w:val="24"/>
          <w:szCs w:val="24"/>
        </w:rPr>
        <w:t> hükmüne yer verilmiştir</w:t>
      </w:r>
      <w:r>
        <w:rPr>
          <w:rFonts w:ascii="Times New Roman" w:eastAsia="Times New Roman" w:hAnsi="Times New Roman" w:cs="Times New Roman"/>
          <w:color w:val="000000"/>
          <w:sz w:val="24"/>
          <w:szCs w:val="24"/>
        </w:rPr>
        <w:t>.</w:t>
      </w:r>
    </w:p>
    <w:p w:rsidR="00306283" w:rsidRPr="00306283" w:rsidRDefault="00306283" w:rsidP="00306283">
      <w:pPr>
        <w:ind w:firstLine="708"/>
        <w:jc w:val="both"/>
        <w:rPr>
          <w:rFonts w:ascii="Times New Roman" w:hAnsi="Times New Roman" w:cs="Times New Roman"/>
          <w:sz w:val="24"/>
          <w:szCs w:val="24"/>
        </w:rPr>
      </w:pPr>
      <w:r w:rsidRPr="00D77443">
        <w:rPr>
          <w:rFonts w:ascii="Times New Roman" w:hAnsi="Times New Roman" w:cs="Times New Roman"/>
          <w:b/>
          <w:sz w:val="24"/>
          <w:szCs w:val="24"/>
        </w:rPr>
        <w:t>657 sayılı Devlet Memurları Kanunu'nun Ek 33'üncü maddesinde</w:t>
      </w:r>
      <w:r w:rsidRPr="00306283">
        <w:rPr>
          <w:rFonts w:ascii="Times New Roman" w:hAnsi="Times New Roman" w:cs="Times New Roman"/>
          <w:sz w:val="24"/>
          <w:szCs w:val="24"/>
        </w:rPr>
        <w:t xml:space="preserve">, </w:t>
      </w:r>
      <w:r w:rsidRPr="00306283">
        <w:rPr>
          <w:rFonts w:ascii="Times New Roman" w:hAnsi="Times New Roman" w:cs="Times New Roman"/>
          <w:i/>
          <w:sz w:val="24"/>
          <w:szCs w:val="24"/>
        </w:rPr>
        <w:t xml:space="preserve">"Yataklı tedavi kurumları, seyyar hastaneler, ağız ve diş sağlığı merkezleri, aile sağlığı merkezleri, toplum sağlığı merkezleri ve 112 Acil sağlık hizmetlerinde haftalık çalışma süresi dışında normal, acil veya </w:t>
      </w:r>
      <w:proofErr w:type="gramStart"/>
      <w:r w:rsidRPr="00306283">
        <w:rPr>
          <w:rFonts w:ascii="Times New Roman" w:hAnsi="Times New Roman" w:cs="Times New Roman"/>
          <w:i/>
          <w:sz w:val="24"/>
          <w:szCs w:val="24"/>
        </w:rPr>
        <w:t>branş</w:t>
      </w:r>
      <w:proofErr w:type="gramEnd"/>
      <w:r w:rsidRPr="00306283">
        <w:rPr>
          <w:rFonts w:ascii="Times New Roman" w:hAnsi="Times New Roman" w:cs="Times New Roman"/>
          <w:i/>
          <w:sz w:val="24"/>
          <w:szCs w:val="24"/>
        </w:rPr>
        <w:t xml:space="preserve"> nöbeti tutarak, bu nöbet karşılığında kurumunca izin kullanılmasına müsaade edilmeyen memurlar ile sözleşmeli personele, izin suretiyle karşılanamayan her bir nöbet saat  için (nöbet süresi kesintisiz altı saatten az olmamak üzere), aşağıda gösterilen gösterge rakamlarının aylık katsayılı ile çarpılması sonucu hesaplanacak tutarda nöbet ücreti ödenir.(Ek cümle: 2/1/2014–654/10 </w:t>
      </w:r>
      <w:proofErr w:type="spellStart"/>
      <w:r w:rsidRPr="00306283">
        <w:rPr>
          <w:rFonts w:ascii="Times New Roman" w:hAnsi="Times New Roman" w:cs="Times New Roman"/>
          <w:i/>
          <w:sz w:val="24"/>
          <w:szCs w:val="24"/>
        </w:rPr>
        <w:t>md.</w:t>
      </w:r>
      <w:proofErr w:type="spellEnd"/>
      <w:r w:rsidRPr="00306283">
        <w:rPr>
          <w:rFonts w:ascii="Times New Roman" w:hAnsi="Times New Roman" w:cs="Times New Roman"/>
          <w:i/>
          <w:sz w:val="24"/>
          <w:szCs w:val="24"/>
        </w:rPr>
        <w:t xml:space="preserve">) ücret yoğun bakım, acil servis ve 112 acil sağlık </w:t>
      </w:r>
      <w:proofErr w:type="spellStart"/>
      <w:r w:rsidRPr="00306283">
        <w:rPr>
          <w:rFonts w:ascii="Times New Roman" w:hAnsi="Times New Roman" w:cs="Times New Roman"/>
          <w:i/>
          <w:sz w:val="24"/>
          <w:szCs w:val="24"/>
        </w:rPr>
        <w:t>hizmetleride</w:t>
      </w:r>
      <w:proofErr w:type="spellEnd"/>
      <w:r w:rsidRPr="00306283">
        <w:rPr>
          <w:rFonts w:ascii="Times New Roman" w:hAnsi="Times New Roman" w:cs="Times New Roman"/>
          <w:i/>
          <w:sz w:val="24"/>
          <w:szCs w:val="24"/>
        </w:rPr>
        <w:t xml:space="preserve"> tutulan söz konusu nöbetler için yüzde elli oranında artırımlı ödenir. Ancak ayda aile sağlığı ve toplum sağlığı merkezlerinde 60 saatten, diğer yerlerde ve hiçbir şekilde 130saatten fazlası için ödeme yapılamaz. Bu ücret damga vergisi hariç herhangi bir vergi ve kesintiye tabi tutulmaz. Bu madde hükmü, üniversitelerin yataklı tedavi kurumlarında çalışan ve </w:t>
      </w:r>
      <w:proofErr w:type="gramStart"/>
      <w:r w:rsidRPr="00306283">
        <w:rPr>
          <w:rFonts w:ascii="Times New Roman" w:hAnsi="Times New Roman" w:cs="Times New Roman"/>
          <w:i/>
          <w:sz w:val="24"/>
          <w:szCs w:val="24"/>
        </w:rPr>
        <w:t>4/11/1981</w:t>
      </w:r>
      <w:proofErr w:type="gramEnd"/>
      <w:r w:rsidRPr="00306283">
        <w:rPr>
          <w:rFonts w:ascii="Times New Roman" w:hAnsi="Times New Roman" w:cs="Times New Roman"/>
          <w:i/>
          <w:sz w:val="24"/>
          <w:szCs w:val="24"/>
        </w:rPr>
        <w:t xml:space="preserve"> tarihli ve 2547 sayılı </w:t>
      </w:r>
      <w:proofErr w:type="spellStart"/>
      <w:r w:rsidRPr="00306283">
        <w:rPr>
          <w:rFonts w:ascii="Times New Roman" w:hAnsi="Times New Roman" w:cs="Times New Roman"/>
          <w:i/>
          <w:sz w:val="24"/>
          <w:szCs w:val="24"/>
        </w:rPr>
        <w:t>Yükseköğetim</w:t>
      </w:r>
      <w:proofErr w:type="spellEnd"/>
      <w:r w:rsidRPr="00306283">
        <w:rPr>
          <w:rFonts w:ascii="Times New Roman" w:hAnsi="Times New Roman" w:cs="Times New Roman"/>
          <w:i/>
          <w:sz w:val="24"/>
          <w:szCs w:val="24"/>
        </w:rPr>
        <w:t xml:space="preserve"> Kanunun 50 </w:t>
      </w:r>
      <w:proofErr w:type="spellStart"/>
      <w:r w:rsidRPr="00306283">
        <w:rPr>
          <w:rFonts w:ascii="Times New Roman" w:hAnsi="Times New Roman" w:cs="Times New Roman"/>
          <w:i/>
          <w:sz w:val="24"/>
          <w:szCs w:val="24"/>
        </w:rPr>
        <w:t>nci</w:t>
      </w:r>
      <w:proofErr w:type="spellEnd"/>
      <w:r w:rsidRPr="00306283">
        <w:rPr>
          <w:rFonts w:ascii="Times New Roman" w:hAnsi="Times New Roman" w:cs="Times New Roman"/>
          <w:i/>
          <w:sz w:val="24"/>
          <w:szCs w:val="24"/>
        </w:rPr>
        <w:t xml:space="preserve"> maddesinin (e) bendi kapsamında bulunanalar ile yataklı tedavi kurumlarında çalışan ve 11/4/1928 tarihli ve 1219 sayılı Kanunun ek 14 üncü maddesinin dördüncü fıkrası kapsamında bulunanlar hakkında da uygulanır. İcap nöbeti tutan ve bu nöbet karşılığında kurumunca izin kullanmasına müsaade edilmeyen memurlar ile sözleşmeli personele, izin suretiyle karşılanamayan her bir icap nöbeti saati için, icap nöbeti süresi kesintisiz 12 saatten az olmamak üzere, yukarıda nöbet ücreti için belirlenen ücretin yüzde 40'ı tutarında icap nöbet ücreti ödenir. Bu şekilde ücretlendirilebilecek toplam icap nöbeti süresi aylık 120 saati geçemez. Bu madde uyarınca yapılacak ödemeler, döner sermayesi bulunan kurumlarda döner sermaye bütçesinde karşılanır.</w:t>
      </w:r>
      <w:r w:rsidRPr="00306283">
        <w:rPr>
          <w:rFonts w:ascii="Times New Roman" w:hAnsi="Times New Roman" w:cs="Times New Roman"/>
          <w:sz w:val="24"/>
          <w:szCs w:val="24"/>
        </w:rPr>
        <w:t>" düzenlemesine yer verilmiştir.</w:t>
      </w:r>
    </w:p>
    <w:p w:rsidR="00306283" w:rsidRPr="00306283" w:rsidRDefault="00306283" w:rsidP="00306283">
      <w:pPr>
        <w:ind w:firstLine="708"/>
        <w:jc w:val="both"/>
        <w:rPr>
          <w:rFonts w:ascii="Times New Roman" w:hAnsi="Times New Roman" w:cs="Times New Roman"/>
          <w:sz w:val="24"/>
          <w:szCs w:val="24"/>
        </w:rPr>
      </w:pPr>
      <w:r w:rsidRPr="00D77443">
        <w:rPr>
          <w:rFonts w:ascii="Times New Roman" w:hAnsi="Times New Roman" w:cs="Times New Roman"/>
          <w:b/>
          <w:sz w:val="24"/>
          <w:szCs w:val="24"/>
        </w:rPr>
        <w:t xml:space="preserve">926 sayılı Türk </w:t>
      </w:r>
      <w:proofErr w:type="spellStart"/>
      <w:r w:rsidRPr="00D77443">
        <w:rPr>
          <w:rFonts w:ascii="Times New Roman" w:hAnsi="Times New Roman" w:cs="Times New Roman"/>
          <w:b/>
          <w:sz w:val="24"/>
          <w:szCs w:val="24"/>
        </w:rPr>
        <w:t>Silâhlı</w:t>
      </w:r>
      <w:proofErr w:type="spellEnd"/>
      <w:r w:rsidRPr="00D77443">
        <w:rPr>
          <w:rFonts w:ascii="Times New Roman" w:hAnsi="Times New Roman" w:cs="Times New Roman"/>
          <w:b/>
          <w:sz w:val="24"/>
          <w:szCs w:val="24"/>
        </w:rPr>
        <w:t xml:space="preserve"> Kuvvetleri Personel Kanunu'nun Ek 17. maddesinin (Ç) </w:t>
      </w:r>
      <w:r w:rsidRPr="00306283">
        <w:rPr>
          <w:rFonts w:ascii="Times New Roman" w:hAnsi="Times New Roman" w:cs="Times New Roman"/>
          <w:sz w:val="24"/>
          <w:szCs w:val="24"/>
        </w:rPr>
        <w:t>bendinde, "</w:t>
      </w:r>
      <w:r w:rsidRPr="00D77443">
        <w:rPr>
          <w:rFonts w:ascii="Times New Roman" w:hAnsi="Times New Roman" w:cs="Times New Roman"/>
          <w:i/>
          <w:sz w:val="24"/>
          <w:szCs w:val="24"/>
        </w:rPr>
        <w:t>Türk Silahlı Kuvvetleri, Jandarma Genel Komutanlığı, Sahil Güvenlik Komutanlığı, Jandarma ve Sahil Güvenlik Akademisi kadrolarında bulunan ve aşağıda</w:t>
      </w:r>
      <w:r w:rsidR="00D77443" w:rsidRPr="00D77443">
        <w:rPr>
          <w:rFonts w:ascii="Times New Roman" w:hAnsi="Times New Roman" w:cs="Times New Roman"/>
          <w:i/>
          <w:sz w:val="24"/>
          <w:szCs w:val="24"/>
        </w:rPr>
        <w:t xml:space="preserve"> </w:t>
      </w:r>
      <w:r w:rsidRPr="00D77443">
        <w:rPr>
          <w:rFonts w:ascii="Times New Roman" w:hAnsi="Times New Roman" w:cs="Times New Roman"/>
          <w:i/>
          <w:sz w:val="24"/>
          <w:szCs w:val="24"/>
        </w:rPr>
        <w:t xml:space="preserve">rütbeleri belirtilen personelden öğretim üyesi tabip, öğretim üyesi diş tabibi, uzman tabip, uzman diş tabibi, tabip, diş tabibi ve tıpta uzmanlık mevzuatında belirtilen dallarda bu mevzuat hükümlerine göre uzman olanlara hizalarında gösterilen oranları geçmemek üzere </w:t>
      </w:r>
      <w:r w:rsidRPr="00D77443">
        <w:rPr>
          <w:rFonts w:ascii="Times New Roman" w:hAnsi="Times New Roman" w:cs="Times New Roman"/>
          <w:i/>
          <w:sz w:val="24"/>
          <w:szCs w:val="24"/>
        </w:rPr>
        <w:lastRenderedPageBreak/>
        <w:t xml:space="preserve">orgeneral aylığının (ek gösterge </w:t>
      </w:r>
      <w:proofErr w:type="gramStart"/>
      <w:r w:rsidRPr="00D77443">
        <w:rPr>
          <w:rFonts w:ascii="Times New Roman" w:hAnsi="Times New Roman" w:cs="Times New Roman"/>
          <w:i/>
          <w:sz w:val="24"/>
          <w:szCs w:val="24"/>
        </w:rPr>
        <w:t>dahil</w:t>
      </w:r>
      <w:proofErr w:type="gramEnd"/>
      <w:r w:rsidRPr="00D77443">
        <w:rPr>
          <w:rFonts w:ascii="Times New Roman" w:hAnsi="Times New Roman" w:cs="Times New Roman"/>
          <w:i/>
          <w:sz w:val="24"/>
          <w:szCs w:val="24"/>
        </w:rPr>
        <w:t xml:space="preserve">) brüt tutarı ile çarpımı sonucu bulunan miktarda sağlık hizmetleri tazminatı ayrıca ödenir (Ek paragraf: 2/1/2014-6514/16 </w:t>
      </w:r>
      <w:proofErr w:type="spellStart"/>
      <w:r w:rsidRPr="00D77443">
        <w:rPr>
          <w:rFonts w:ascii="Times New Roman" w:hAnsi="Times New Roman" w:cs="Times New Roman"/>
          <w:i/>
          <w:sz w:val="24"/>
          <w:szCs w:val="24"/>
        </w:rPr>
        <w:t>md.</w:t>
      </w:r>
      <w:proofErr w:type="spellEnd"/>
      <w:r w:rsidRPr="00D77443">
        <w:rPr>
          <w:rFonts w:ascii="Times New Roman" w:hAnsi="Times New Roman" w:cs="Times New Roman"/>
          <w:i/>
          <w:sz w:val="24"/>
          <w:szCs w:val="24"/>
        </w:rPr>
        <w:t xml:space="preserve">) Öğretim üyesi tabip ve öğretim üyesi diş tabipleri için rütbe ve dereceleri itibarıyla belirlenmiş olan sağlık hizmetleri tazminatı oranları, 100 puan artırılmak suretiyle uygulanır. Türk Silahlı Kuvvetleri, Jandarma Genel Komutanlığı, Sahil Güvenlik Komutanlığı, Jandarma ve Sahil Güvenlik Akademisi kadrolarında görevli sivil öğretim üyesi tabiplere ve 657 sayılı Devlet Memurları Kanununa tabi olarak görev yapan uzman tabip, uzman diş tabibi, tabip ve diş tabiplerine aşağıda belirtilen oranları geçmemek üzere en yüksek devlet memuru aylığının (ek gösterge </w:t>
      </w:r>
      <w:proofErr w:type="gramStart"/>
      <w:r w:rsidRPr="00D77443">
        <w:rPr>
          <w:rFonts w:ascii="Times New Roman" w:hAnsi="Times New Roman" w:cs="Times New Roman"/>
          <w:i/>
          <w:sz w:val="24"/>
          <w:szCs w:val="24"/>
        </w:rPr>
        <w:t>dahil</w:t>
      </w:r>
      <w:proofErr w:type="gramEnd"/>
      <w:r w:rsidRPr="00D77443">
        <w:rPr>
          <w:rFonts w:ascii="Times New Roman" w:hAnsi="Times New Roman" w:cs="Times New Roman"/>
          <w:i/>
          <w:sz w:val="24"/>
          <w:szCs w:val="24"/>
        </w:rPr>
        <w:t xml:space="preserve">) brüt tutarı ile çarpımı sonucu bulunan miktarda sağlık hizmetleri tazminatı ayrıca ödenir. (Ek cümleler: 22/1/2015 - 6586/61 </w:t>
      </w:r>
      <w:proofErr w:type="spellStart"/>
      <w:r w:rsidRPr="00D77443">
        <w:rPr>
          <w:rFonts w:ascii="Times New Roman" w:hAnsi="Times New Roman" w:cs="Times New Roman"/>
          <w:i/>
          <w:sz w:val="24"/>
          <w:szCs w:val="24"/>
        </w:rPr>
        <w:t>md</w:t>
      </w:r>
      <w:proofErr w:type="gramStart"/>
      <w:r w:rsidRPr="00D77443">
        <w:rPr>
          <w:rFonts w:ascii="Times New Roman" w:hAnsi="Times New Roman" w:cs="Times New Roman"/>
          <w:i/>
          <w:sz w:val="24"/>
          <w:szCs w:val="24"/>
        </w:rPr>
        <w:t>.</w:t>
      </w:r>
      <w:proofErr w:type="spellEnd"/>
      <w:r w:rsidRPr="00D77443">
        <w:rPr>
          <w:rFonts w:ascii="Times New Roman" w:hAnsi="Times New Roman" w:cs="Times New Roman"/>
          <w:i/>
          <w:sz w:val="24"/>
          <w:szCs w:val="24"/>
        </w:rPr>
        <w:t>;</w:t>
      </w:r>
      <w:proofErr w:type="gramEnd"/>
      <w:r w:rsidRPr="00D77443">
        <w:rPr>
          <w:rFonts w:ascii="Times New Roman" w:hAnsi="Times New Roman" w:cs="Times New Roman"/>
          <w:i/>
          <w:sz w:val="24"/>
          <w:szCs w:val="24"/>
        </w:rPr>
        <w:t xml:space="preserve"> Değişik ikinci, üçüncü ve dördüncü cümleler: 2/1/2017-KHK-681/45 </w:t>
      </w:r>
      <w:proofErr w:type="spellStart"/>
      <w:r w:rsidRPr="00D77443">
        <w:rPr>
          <w:rFonts w:ascii="Times New Roman" w:hAnsi="Times New Roman" w:cs="Times New Roman"/>
          <w:i/>
          <w:sz w:val="24"/>
          <w:szCs w:val="24"/>
        </w:rPr>
        <w:t>md.</w:t>
      </w:r>
      <w:proofErr w:type="spellEnd"/>
      <w:r w:rsidRPr="00D77443">
        <w:rPr>
          <w:rFonts w:ascii="Times New Roman" w:hAnsi="Times New Roman" w:cs="Times New Roman"/>
          <w:i/>
          <w:sz w:val="24"/>
          <w:szCs w:val="24"/>
        </w:rPr>
        <w:t xml:space="preserve">; Aynen kabul: 1/2/2018-7073/45 </w:t>
      </w:r>
      <w:proofErr w:type="spellStart"/>
      <w:r w:rsidRPr="00D77443">
        <w:rPr>
          <w:rFonts w:ascii="Times New Roman" w:hAnsi="Times New Roman" w:cs="Times New Roman"/>
          <w:i/>
          <w:sz w:val="24"/>
          <w:szCs w:val="24"/>
        </w:rPr>
        <w:t>md.</w:t>
      </w:r>
      <w:proofErr w:type="spellEnd"/>
      <w:r w:rsidRPr="00D77443">
        <w:rPr>
          <w:rFonts w:ascii="Times New Roman" w:hAnsi="Times New Roman" w:cs="Times New Roman"/>
          <w:i/>
          <w:sz w:val="24"/>
          <w:szCs w:val="24"/>
        </w:rPr>
        <w:t>) Milli Savunma Bakanlığı, Genelkurmay Başkanlığı, Jandarma Genel Komutanlığı ve Sahil Güvenlik Komutanlığına ait kadrolarda ihtiyaç duyulması halinde Sağlık Bakanlığına bağlı sağlık kurum ve kuruluşlarında veya üniversite hastanelerinde görevli öğretim üyeleri ile diğer sağlık personeli, Sağlık Bakanlığı veya Yükseköğretim Kurulu tarafından görevlendirilebilir. Bu şekilde görevlendirilen öğretim üyesi, uzman tabip, uzman diş tabibi, tabip ve diş tabiplerine de döner sermaye ödemeleri dikkate alınmak suretiyle sağlık hizmetleri tazminatı ödenir. Görevlendirileceklere ödenecek sağlık hizmetleri tazminatına ilişkin hususlar aşağıda belirtilen usul ve esaslar çerçevesinde ayrıca belirlenir."</w:t>
      </w:r>
      <w:r w:rsidRPr="00306283">
        <w:rPr>
          <w:rFonts w:ascii="Times New Roman" w:hAnsi="Times New Roman" w:cs="Times New Roman"/>
          <w:sz w:val="24"/>
          <w:szCs w:val="24"/>
        </w:rPr>
        <w:t xml:space="preserve"> hükmüne yer verilmiştir</w:t>
      </w:r>
    </w:p>
    <w:p w:rsidR="00306283" w:rsidRPr="00306283" w:rsidRDefault="00306283" w:rsidP="00D77443">
      <w:pPr>
        <w:ind w:firstLine="708"/>
        <w:jc w:val="both"/>
        <w:rPr>
          <w:rFonts w:ascii="Times New Roman" w:hAnsi="Times New Roman" w:cs="Times New Roman"/>
          <w:sz w:val="24"/>
          <w:szCs w:val="24"/>
        </w:rPr>
      </w:pPr>
      <w:r w:rsidRPr="00306283">
        <w:rPr>
          <w:rFonts w:ascii="Times New Roman" w:hAnsi="Times New Roman" w:cs="Times New Roman"/>
          <w:sz w:val="24"/>
          <w:szCs w:val="24"/>
        </w:rPr>
        <w:t>Öte yandan</w:t>
      </w:r>
      <w:r w:rsidRPr="00D77443">
        <w:rPr>
          <w:rFonts w:ascii="Times New Roman" w:hAnsi="Times New Roman" w:cs="Times New Roman"/>
          <w:b/>
          <w:sz w:val="24"/>
          <w:szCs w:val="24"/>
        </w:rPr>
        <w:t>; Sağlık Bakanlığı Tarafından Türk Silahlı Kuvvetlerine Sunulacak Sağlık Hizmetleri Hakkında Usul ve Esasların Yürürlüğe Konulmasına Dair Protokolün 7'inci maddesinin 1. fıkrasında,</w:t>
      </w:r>
      <w:r w:rsidRPr="00306283">
        <w:rPr>
          <w:rFonts w:ascii="Times New Roman" w:hAnsi="Times New Roman" w:cs="Times New Roman"/>
          <w:sz w:val="24"/>
          <w:szCs w:val="24"/>
        </w:rPr>
        <w:t xml:space="preserve"> "</w:t>
      </w:r>
      <w:r w:rsidRPr="00D77443">
        <w:rPr>
          <w:rFonts w:ascii="Times New Roman" w:hAnsi="Times New Roman" w:cs="Times New Roman"/>
          <w:i/>
          <w:sz w:val="24"/>
          <w:szCs w:val="24"/>
        </w:rPr>
        <w:t xml:space="preserve">Milli Savunma Bakanlığının ihtiyaç bildirmesi halinde, 926 sayılı Türk Silahlı Kuvvetleri Personel Kanunu'nun Ek 17. maddesi kapsamı ve esaslarına göre Sağlık Bakanlığına bağlı sağlık kurum ve kuruluşlarında görev yapan sözleşmeli aile hekimleri hariç uzman tabip, tabip, uzman diş tabibi, diş tabibi ile diğer sağlık </w:t>
      </w:r>
      <w:proofErr w:type="spellStart"/>
      <w:proofErr w:type="gramStart"/>
      <w:r w:rsidRPr="00D77443">
        <w:rPr>
          <w:rFonts w:ascii="Times New Roman" w:hAnsi="Times New Roman" w:cs="Times New Roman"/>
          <w:i/>
          <w:sz w:val="24"/>
          <w:szCs w:val="24"/>
        </w:rPr>
        <w:t>personeli,Sağlık</w:t>
      </w:r>
      <w:proofErr w:type="spellEnd"/>
      <w:proofErr w:type="gramEnd"/>
      <w:r w:rsidRPr="00D77443">
        <w:rPr>
          <w:rFonts w:ascii="Times New Roman" w:hAnsi="Times New Roman" w:cs="Times New Roman"/>
          <w:i/>
          <w:sz w:val="24"/>
          <w:szCs w:val="24"/>
        </w:rPr>
        <w:t xml:space="preserve"> Bakanlığı tarafından görevlendirilir." düzenlemesi, 9. fıkrasında, "Bu personelden Türk Silahlı Kuvvetleri kadrolarında görevlendirilen eğitim ve öğretim görevlisi, uzman tabip, tabip, uzman diş tabibi ve diş tabiplerine de 926 sayılı Türk Silahlı Kuvvetleri Personel Kanunu'nun Ek-17'inci maddesi kapsamında sağlık hizmetleri tazminatı ödenir." </w:t>
      </w:r>
      <w:r w:rsidRPr="00D77443">
        <w:rPr>
          <w:rFonts w:ascii="Times New Roman" w:hAnsi="Times New Roman" w:cs="Times New Roman"/>
          <w:sz w:val="24"/>
          <w:szCs w:val="24"/>
        </w:rPr>
        <w:t xml:space="preserve">düzenlemesi, </w:t>
      </w:r>
      <w:r w:rsidRPr="00D77443">
        <w:rPr>
          <w:rFonts w:ascii="Times New Roman" w:hAnsi="Times New Roman" w:cs="Times New Roman"/>
          <w:b/>
          <w:sz w:val="24"/>
          <w:szCs w:val="24"/>
        </w:rPr>
        <w:t>11. Fıkrasında da,</w:t>
      </w:r>
      <w:r w:rsidRPr="00D77443">
        <w:rPr>
          <w:rFonts w:ascii="Times New Roman" w:hAnsi="Times New Roman" w:cs="Times New Roman"/>
          <w:i/>
          <w:sz w:val="24"/>
          <w:szCs w:val="24"/>
        </w:rPr>
        <w:t xml:space="preserve"> "Görevlendirilen personelin görevlendirilmiş olduğu, kadro ve statüden kaynaklı yapılacak ilave ödemeler (sağlık hizmetleri tazminatı, yurt dışı görev harcırahı, yolluklar ile diğer tazminat/ödemeler) görevlendirildiği Türk Silahlı Kuvvetlerine ait bağlı birlik/kurum tarafından yapılır. Görevlendirilen personelin kurumunca yapılacak döner sermaye ödeme miktarı mahsup işlemlerinin yapılmasını </w:t>
      </w:r>
      <w:proofErr w:type="spellStart"/>
      <w:r w:rsidRPr="00D77443">
        <w:rPr>
          <w:rFonts w:ascii="Times New Roman" w:hAnsi="Times New Roman" w:cs="Times New Roman"/>
          <w:i/>
          <w:sz w:val="24"/>
          <w:szCs w:val="24"/>
        </w:rPr>
        <w:t>teminen</w:t>
      </w:r>
      <w:proofErr w:type="spellEnd"/>
      <w:r w:rsidRPr="00D77443">
        <w:rPr>
          <w:rFonts w:ascii="Times New Roman" w:hAnsi="Times New Roman" w:cs="Times New Roman"/>
          <w:i/>
          <w:sz w:val="24"/>
          <w:szCs w:val="24"/>
        </w:rPr>
        <w:t xml:space="preserve"> aylık olarak görevlendirildiği birliğe bildirilir.</w:t>
      </w:r>
      <w:r w:rsidRPr="00306283">
        <w:rPr>
          <w:rFonts w:ascii="Times New Roman" w:hAnsi="Times New Roman" w:cs="Times New Roman"/>
          <w:sz w:val="24"/>
          <w:szCs w:val="24"/>
        </w:rPr>
        <w:t>" kuralına yer verilmiştir.</w:t>
      </w:r>
    </w:p>
    <w:p w:rsidR="00D77443" w:rsidRDefault="00D77443" w:rsidP="00D7744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İlinde </w:t>
      </w:r>
      <w:r w:rsidR="00306283" w:rsidRPr="00306283">
        <w:rPr>
          <w:rFonts w:ascii="Times New Roman" w:hAnsi="Times New Roman" w:cs="Times New Roman"/>
          <w:sz w:val="24"/>
          <w:szCs w:val="24"/>
        </w:rPr>
        <w:t xml:space="preserve"> doktor</w:t>
      </w:r>
      <w:proofErr w:type="gramEnd"/>
      <w:r w:rsidR="00306283" w:rsidRPr="00306283">
        <w:rPr>
          <w:rFonts w:ascii="Times New Roman" w:hAnsi="Times New Roman" w:cs="Times New Roman"/>
          <w:sz w:val="24"/>
          <w:szCs w:val="24"/>
        </w:rPr>
        <w:t xml:space="preserve"> olarak görev yapmakta iken, Sağlık Bakanlığı işlemi ile Türk Silahlı Kuvvetleri emrinde 2 ay süreyle geçici olarak </w:t>
      </w:r>
      <w:r>
        <w:rPr>
          <w:rFonts w:ascii="Times New Roman" w:hAnsi="Times New Roman" w:cs="Times New Roman"/>
          <w:sz w:val="24"/>
          <w:szCs w:val="24"/>
        </w:rPr>
        <w:t>görevlendirildim.</w:t>
      </w:r>
      <w:r w:rsidR="00306283" w:rsidRPr="00306283">
        <w:rPr>
          <w:rFonts w:ascii="Times New Roman" w:hAnsi="Times New Roman" w:cs="Times New Roman"/>
          <w:sz w:val="24"/>
          <w:szCs w:val="24"/>
        </w:rPr>
        <w:t xml:space="preserve"> Milli Savunma Bakanlığı ile Sağlık Bakanlığı arasında Türk Silahlı Kuvvetlerine sunulacak sağlık hizmetleri hakkında protokol imzalandığı, bu protokole göre de, yani Türk Silahlı Kuvvetlerine Sunulacak Sağlık Hizmetleri Hakkında Usul ve Esasların Yürürlüğe Konulmasına Dair Protokolünde de Sağlık Bakanlığından geçici olarak görevlendirilecek sağlık personelinin her türlü parasal haklarının ödenmesi noktasında çerçevenin belirlendiği, bu kapsamda </w:t>
      </w:r>
      <w:r>
        <w:rPr>
          <w:rFonts w:ascii="Times New Roman" w:hAnsi="Times New Roman" w:cs="Times New Roman"/>
          <w:sz w:val="24"/>
          <w:szCs w:val="24"/>
        </w:rPr>
        <w:t xml:space="preserve">tarafımın </w:t>
      </w:r>
      <w:r w:rsidR="00306283" w:rsidRPr="00306283">
        <w:rPr>
          <w:rFonts w:ascii="Times New Roman" w:hAnsi="Times New Roman" w:cs="Times New Roman"/>
          <w:sz w:val="24"/>
          <w:szCs w:val="24"/>
        </w:rPr>
        <w:lastRenderedPageBreak/>
        <w:t>görevlendirilmiş olduğu</w:t>
      </w:r>
      <w:r>
        <w:rPr>
          <w:rFonts w:ascii="Times New Roman" w:hAnsi="Times New Roman" w:cs="Times New Roman"/>
          <w:sz w:val="24"/>
          <w:szCs w:val="24"/>
        </w:rPr>
        <w:t>m</w:t>
      </w:r>
      <w:r w:rsidR="00306283" w:rsidRPr="00306283">
        <w:rPr>
          <w:rFonts w:ascii="Times New Roman" w:hAnsi="Times New Roman" w:cs="Times New Roman"/>
          <w:sz w:val="24"/>
          <w:szCs w:val="24"/>
        </w:rPr>
        <w:t xml:space="preserve">, kadro ve statüden kaynaklı yapılacak ilave ödemelerin (sağlık hizmetleri tazminatı, yurt dışı görev harcırahı, yolluklar ile diğer tazminat ödemeler) ödenmesini </w:t>
      </w:r>
      <w:proofErr w:type="spellStart"/>
      <w:r w:rsidR="00306283" w:rsidRPr="00306283">
        <w:rPr>
          <w:rFonts w:ascii="Times New Roman" w:hAnsi="Times New Roman" w:cs="Times New Roman"/>
          <w:sz w:val="24"/>
          <w:szCs w:val="24"/>
        </w:rPr>
        <w:t>teminen</w:t>
      </w:r>
      <w:proofErr w:type="spellEnd"/>
      <w:r w:rsidR="00306283" w:rsidRPr="00306283">
        <w:rPr>
          <w:rFonts w:ascii="Times New Roman" w:hAnsi="Times New Roman" w:cs="Times New Roman"/>
          <w:sz w:val="24"/>
          <w:szCs w:val="24"/>
        </w:rPr>
        <w:t xml:space="preserve"> ilgili düzenlemenin gerek </w:t>
      </w:r>
      <w:r>
        <w:rPr>
          <w:rFonts w:ascii="Times New Roman" w:hAnsi="Times New Roman" w:cs="Times New Roman"/>
          <w:sz w:val="24"/>
          <w:szCs w:val="24"/>
        </w:rPr>
        <w:t>Sağlık Bakanlığına</w:t>
      </w:r>
      <w:r w:rsidR="00306283" w:rsidRPr="00306283">
        <w:rPr>
          <w:rFonts w:ascii="Times New Roman" w:hAnsi="Times New Roman" w:cs="Times New Roman"/>
          <w:sz w:val="24"/>
          <w:szCs w:val="24"/>
        </w:rPr>
        <w:t xml:space="preserve"> gerekse de, Milli Savunma Bakanlığına birlikte belli esaslar </w:t>
      </w:r>
      <w:proofErr w:type="gramStart"/>
      <w:r w:rsidR="00306283" w:rsidRPr="00306283">
        <w:rPr>
          <w:rFonts w:ascii="Times New Roman" w:hAnsi="Times New Roman" w:cs="Times New Roman"/>
          <w:sz w:val="24"/>
          <w:szCs w:val="24"/>
        </w:rPr>
        <w:t>dahilinde</w:t>
      </w:r>
      <w:proofErr w:type="gramEnd"/>
      <w:r w:rsidR="00306283" w:rsidRPr="00306283">
        <w:rPr>
          <w:rFonts w:ascii="Times New Roman" w:hAnsi="Times New Roman" w:cs="Times New Roman"/>
          <w:sz w:val="24"/>
          <w:szCs w:val="24"/>
        </w:rPr>
        <w:t xml:space="preserve"> yükümlülükler getirildiği görülmektedir. </w:t>
      </w:r>
    </w:p>
    <w:p w:rsidR="00306283" w:rsidRDefault="00D77443" w:rsidP="00D77443">
      <w:pPr>
        <w:ind w:firstLine="708"/>
        <w:jc w:val="both"/>
        <w:rPr>
          <w:rFonts w:ascii="Times New Roman" w:hAnsi="Times New Roman" w:cs="Times New Roman"/>
          <w:sz w:val="24"/>
          <w:szCs w:val="24"/>
        </w:rPr>
      </w:pPr>
      <w:r>
        <w:rPr>
          <w:rFonts w:ascii="Times New Roman" w:hAnsi="Times New Roman" w:cs="Times New Roman"/>
          <w:sz w:val="24"/>
          <w:szCs w:val="24"/>
        </w:rPr>
        <w:t>Bu duruma göre</w:t>
      </w:r>
      <w:r w:rsidR="00306283" w:rsidRPr="00306283">
        <w:rPr>
          <w:rFonts w:ascii="Times New Roman" w:hAnsi="Times New Roman" w:cs="Times New Roman"/>
          <w:sz w:val="24"/>
          <w:szCs w:val="24"/>
        </w:rPr>
        <w:t xml:space="preserve">, Sağlık Bakanlığı işlemi ile Türk Silahlı Kuvvetleri emrinde 2 ay süreyle geçici olarak </w:t>
      </w:r>
      <w:proofErr w:type="gramStart"/>
      <w:r>
        <w:rPr>
          <w:rFonts w:ascii="Times New Roman" w:hAnsi="Times New Roman" w:cs="Times New Roman"/>
          <w:sz w:val="24"/>
          <w:szCs w:val="24"/>
        </w:rPr>
        <w:t>……………</w:t>
      </w:r>
      <w:proofErr w:type="gramEnd"/>
      <w:r w:rsidR="00306283" w:rsidRPr="00306283">
        <w:rPr>
          <w:rFonts w:ascii="Times New Roman" w:hAnsi="Times New Roman" w:cs="Times New Roman"/>
          <w:sz w:val="24"/>
          <w:szCs w:val="24"/>
        </w:rPr>
        <w:t xml:space="preserve"> Bölgesine görevlendi</w:t>
      </w:r>
      <w:r>
        <w:rPr>
          <w:rFonts w:ascii="Times New Roman" w:hAnsi="Times New Roman" w:cs="Times New Roman"/>
          <w:sz w:val="24"/>
          <w:szCs w:val="24"/>
        </w:rPr>
        <w:t>rilmem</w:t>
      </w:r>
      <w:r w:rsidR="00306283" w:rsidRPr="00306283">
        <w:rPr>
          <w:rFonts w:ascii="Times New Roman" w:hAnsi="Times New Roman" w:cs="Times New Roman"/>
          <w:sz w:val="24"/>
          <w:szCs w:val="24"/>
        </w:rPr>
        <w:t>den kaynaklı </w:t>
      </w:r>
      <w:r>
        <w:rPr>
          <w:rFonts w:ascii="Times New Roman" w:hAnsi="Times New Roman" w:cs="Times New Roman"/>
          <w:sz w:val="24"/>
          <w:szCs w:val="24"/>
        </w:rPr>
        <w:t xml:space="preserve">tarafımın yapmış olduğum </w:t>
      </w:r>
      <w:r w:rsidR="00306283" w:rsidRPr="00306283">
        <w:rPr>
          <w:rFonts w:ascii="Times New Roman" w:hAnsi="Times New Roman" w:cs="Times New Roman"/>
          <w:sz w:val="24"/>
          <w:szCs w:val="24"/>
        </w:rPr>
        <w:t xml:space="preserve">ek mesai ücretlerinin yukarıda aktarılan mevzuat hükümlerinin birlikte değerlendirilmesinden </w:t>
      </w:r>
      <w:r>
        <w:rPr>
          <w:rFonts w:ascii="Times New Roman" w:hAnsi="Times New Roman" w:cs="Times New Roman"/>
          <w:sz w:val="24"/>
          <w:szCs w:val="24"/>
        </w:rPr>
        <w:t xml:space="preserve">tarafıma </w:t>
      </w:r>
      <w:r w:rsidR="00306283" w:rsidRPr="00306283">
        <w:rPr>
          <w:rFonts w:ascii="Times New Roman" w:hAnsi="Times New Roman" w:cs="Times New Roman"/>
          <w:sz w:val="24"/>
          <w:szCs w:val="24"/>
        </w:rPr>
        <w:t xml:space="preserve">ödenmesi gerektiği </w:t>
      </w:r>
      <w:proofErr w:type="gramStart"/>
      <w:r>
        <w:rPr>
          <w:rFonts w:ascii="Times New Roman" w:hAnsi="Times New Roman" w:cs="Times New Roman"/>
          <w:sz w:val="24"/>
          <w:szCs w:val="24"/>
        </w:rPr>
        <w:t>aşikardır</w:t>
      </w:r>
      <w:proofErr w:type="gramEnd"/>
      <w:r>
        <w:rPr>
          <w:rFonts w:ascii="Times New Roman" w:hAnsi="Times New Roman" w:cs="Times New Roman"/>
          <w:sz w:val="24"/>
          <w:szCs w:val="24"/>
        </w:rPr>
        <w:t>.</w:t>
      </w:r>
    </w:p>
    <w:p w:rsidR="00D77443" w:rsidRDefault="00D77443" w:rsidP="00D77443">
      <w:pPr>
        <w:ind w:firstLine="708"/>
        <w:jc w:val="both"/>
        <w:rPr>
          <w:rFonts w:ascii="Times New Roman" w:hAnsi="Times New Roman" w:cs="Times New Roman"/>
          <w:sz w:val="24"/>
          <w:szCs w:val="24"/>
        </w:rPr>
      </w:pPr>
      <w:r w:rsidRPr="001B455A">
        <w:rPr>
          <w:rFonts w:ascii="Times New Roman" w:hAnsi="Times New Roman" w:cs="Times New Roman"/>
          <w:b/>
          <w:sz w:val="24"/>
          <w:szCs w:val="24"/>
        </w:rPr>
        <w:t>Sonuç olarak</w:t>
      </w:r>
      <w:r w:rsidR="001B455A">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geçici </w:t>
      </w:r>
      <w:r w:rsidR="008153FE">
        <w:rPr>
          <w:rFonts w:ascii="Times New Roman" w:hAnsi="Times New Roman" w:cs="Times New Roman"/>
          <w:sz w:val="24"/>
          <w:szCs w:val="24"/>
        </w:rPr>
        <w:t xml:space="preserve">görevlendirildiğim </w:t>
      </w:r>
      <w:proofErr w:type="gramStart"/>
      <w:r w:rsidR="008153FE">
        <w:rPr>
          <w:rFonts w:ascii="Times New Roman" w:hAnsi="Times New Roman" w:cs="Times New Roman"/>
          <w:sz w:val="24"/>
          <w:szCs w:val="24"/>
        </w:rPr>
        <w:t>……………</w:t>
      </w:r>
      <w:proofErr w:type="gramEnd"/>
      <w:r w:rsidR="001B455A">
        <w:rPr>
          <w:rFonts w:ascii="Times New Roman" w:hAnsi="Times New Roman" w:cs="Times New Roman"/>
          <w:sz w:val="24"/>
          <w:szCs w:val="24"/>
        </w:rPr>
        <w:t xml:space="preserve"> </w:t>
      </w:r>
      <w:proofErr w:type="gramStart"/>
      <w:r w:rsidR="001B455A">
        <w:rPr>
          <w:rFonts w:ascii="Times New Roman" w:hAnsi="Times New Roman" w:cs="Times New Roman"/>
          <w:sz w:val="24"/>
          <w:szCs w:val="24"/>
        </w:rPr>
        <w:t>bölgesinde</w:t>
      </w:r>
      <w:proofErr w:type="gramEnd"/>
      <w:r w:rsidR="008153FE" w:rsidRPr="00306283">
        <w:rPr>
          <w:rFonts w:ascii="Times New Roman" w:hAnsi="Times New Roman" w:cs="Times New Roman"/>
          <w:sz w:val="24"/>
          <w:szCs w:val="24"/>
        </w:rPr>
        <w:t xml:space="preserve"> </w:t>
      </w:r>
      <w:r w:rsidR="001B455A">
        <w:rPr>
          <w:rFonts w:ascii="Times New Roman" w:hAnsi="Times New Roman" w:cs="Times New Roman"/>
          <w:sz w:val="24"/>
          <w:szCs w:val="24"/>
        </w:rPr>
        <w:t>g</w:t>
      </w:r>
      <w:r w:rsidR="008153FE">
        <w:rPr>
          <w:rFonts w:ascii="Times New Roman" w:hAnsi="Times New Roman" w:cs="Times New Roman"/>
          <w:sz w:val="24"/>
          <w:szCs w:val="24"/>
        </w:rPr>
        <w:t xml:space="preserve">örev yaptığım süre boyunca yapmış olduğum fazla mesai ücretinin tarafıma ödenmesi </w:t>
      </w:r>
      <w:r w:rsidR="001B455A">
        <w:rPr>
          <w:rFonts w:ascii="Times New Roman" w:hAnsi="Times New Roman" w:cs="Times New Roman"/>
          <w:sz w:val="24"/>
          <w:szCs w:val="24"/>
        </w:rPr>
        <w:t>için gereğini arz ederim.</w:t>
      </w:r>
    </w:p>
    <w:p w:rsidR="001B455A" w:rsidRPr="00306283" w:rsidRDefault="001B455A" w:rsidP="001B455A">
      <w:pPr>
        <w:ind w:firstLine="708"/>
        <w:jc w:val="right"/>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proofErr w:type="gramStart"/>
      <w:r>
        <w:rPr>
          <w:rFonts w:ascii="Times New Roman" w:hAnsi="Times New Roman" w:cs="Times New Roman"/>
          <w:sz w:val="24"/>
          <w:szCs w:val="24"/>
        </w:rPr>
        <w:t>…………………..</w:t>
      </w:r>
      <w:proofErr w:type="gramEnd"/>
    </w:p>
    <w:p w:rsidR="00D52B63" w:rsidRDefault="00D52B63"/>
    <w:sectPr w:rsidR="00D52B63" w:rsidSect="001B455A">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B1" w:rsidRDefault="00D57CB1" w:rsidP="001B455A">
      <w:pPr>
        <w:spacing w:after="0" w:line="240" w:lineRule="auto"/>
      </w:pPr>
      <w:r>
        <w:separator/>
      </w:r>
    </w:p>
  </w:endnote>
  <w:endnote w:type="continuationSeparator" w:id="0">
    <w:p w:rsidR="00D57CB1" w:rsidRDefault="00D57CB1" w:rsidP="001B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96967"/>
      <w:docPartObj>
        <w:docPartGallery w:val="Page Numbers (Bottom of Page)"/>
        <w:docPartUnique/>
      </w:docPartObj>
    </w:sdtPr>
    <w:sdtContent>
      <w:p w:rsidR="001B455A" w:rsidRDefault="001B455A">
        <w:pPr>
          <w:pStyle w:val="Altbilgi"/>
          <w:jc w:val="right"/>
        </w:pPr>
        <w:r>
          <w:fldChar w:fldCharType="begin"/>
        </w:r>
        <w:r>
          <w:instrText>PAGE   \* MERGEFORMAT</w:instrText>
        </w:r>
        <w:r>
          <w:fldChar w:fldCharType="separate"/>
        </w:r>
        <w:r>
          <w:rPr>
            <w:noProof/>
          </w:rPr>
          <w:t>3</w:t>
        </w:r>
        <w:r>
          <w:fldChar w:fldCharType="end"/>
        </w:r>
      </w:p>
    </w:sdtContent>
  </w:sdt>
  <w:p w:rsidR="001B455A" w:rsidRDefault="001B45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B1" w:rsidRDefault="00D57CB1" w:rsidP="001B455A">
      <w:pPr>
        <w:spacing w:after="0" w:line="240" w:lineRule="auto"/>
      </w:pPr>
      <w:r>
        <w:separator/>
      </w:r>
    </w:p>
  </w:footnote>
  <w:footnote w:type="continuationSeparator" w:id="0">
    <w:p w:rsidR="00D57CB1" w:rsidRDefault="00D57CB1" w:rsidP="001B45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83"/>
    <w:rsid w:val="001B455A"/>
    <w:rsid w:val="00306283"/>
    <w:rsid w:val="004613D1"/>
    <w:rsid w:val="008153FE"/>
    <w:rsid w:val="00D52B63"/>
    <w:rsid w:val="00D57CB1"/>
    <w:rsid w:val="00D774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62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06283"/>
    <w:rPr>
      <w:b/>
      <w:bCs/>
    </w:rPr>
  </w:style>
  <w:style w:type="character" w:styleId="Vurgu">
    <w:name w:val="Emphasis"/>
    <w:basedOn w:val="VarsaylanParagrafYazTipi"/>
    <w:uiPriority w:val="20"/>
    <w:qFormat/>
    <w:rsid w:val="00306283"/>
    <w:rPr>
      <w:i/>
      <w:iCs/>
    </w:rPr>
  </w:style>
  <w:style w:type="paragraph" w:styleId="stbilgi">
    <w:name w:val="header"/>
    <w:basedOn w:val="Normal"/>
    <w:link w:val="stbilgiChar"/>
    <w:uiPriority w:val="99"/>
    <w:unhideWhenUsed/>
    <w:rsid w:val="001B45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455A"/>
  </w:style>
  <w:style w:type="paragraph" w:styleId="Altbilgi">
    <w:name w:val="footer"/>
    <w:basedOn w:val="Normal"/>
    <w:link w:val="AltbilgiChar"/>
    <w:uiPriority w:val="99"/>
    <w:unhideWhenUsed/>
    <w:rsid w:val="001B45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4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62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06283"/>
    <w:rPr>
      <w:b/>
      <w:bCs/>
    </w:rPr>
  </w:style>
  <w:style w:type="character" w:styleId="Vurgu">
    <w:name w:val="Emphasis"/>
    <w:basedOn w:val="VarsaylanParagrafYazTipi"/>
    <w:uiPriority w:val="20"/>
    <w:qFormat/>
    <w:rsid w:val="00306283"/>
    <w:rPr>
      <w:i/>
      <w:iCs/>
    </w:rPr>
  </w:style>
  <w:style w:type="paragraph" w:styleId="stbilgi">
    <w:name w:val="header"/>
    <w:basedOn w:val="Normal"/>
    <w:link w:val="stbilgiChar"/>
    <w:uiPriority w:val="99"/>
    <w:unhideWhenUsed/>
    <w:rsid w:val="001B45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455A"/>
  </w:style>
  <w:style w:type="paragraph" w:styleId="Altbilgi">
    <w:name w:val="footer"/>
    <w:basedOn w:val="Normal"/>
    <w:link w:val="AltbilgiChar"/>
    <w:uiPriority w:val="99"/>
    <w:unhideWhenUsed/>
    <w:rsid w:val="001B45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1074</Words>
  <Characters>6124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2023-02-01T17:27:00Z</dcterms:created>
  <dcterms:modified xsi:type="dcterms:W3CDTF">2023-02-01T18:11:00Z</dcterms:modified>
</cp:coreProperties>
</file>